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96A" w:rsidRDefault="00AC7233">
      <w:r>
        <w:rPr>
          <w:rFonts w:hint="eastAsia"/>
        </w:rPr>
        <w:t>Here are some questions collected from your group discussion on 10/6/2009.</w:t>
      </w:r>
    </w:p>
    <w:p w:rsidR="00AC7233" w:rsidRDefault="00AC7233"/>
    <w:p w:rsidR="009D396A" w:rsidRPr="000C31BA" w:rsidRDefault="009D396A" w:rsidP="009D396A">
      <w:pPr>
        <w:pStyle w:val="ListParagraph"/>
        <w:numPr>
          <w:ilvl w:val="0"/>
          <w:numId w:val="1"/>
        </w:numPr>
        <w:rPr>
          <w:color w:val="4F81BD" w:themeColor="accent1"/>
        </w:rPr>
      </w:pPr>
      <w:r w:rsidRPr="000C31BA">
        <w:rPr>
          <w:color w:val="4F81BD" w:themeColor="accent1"/>
        </w:rPr>
        <w:t xml:space="preserve"> Is this a group project?</w:t>
      </w:r>
    </w:p>
    <w:p w:rsidR="009D396A" w:rsidRDefault="009D396A" w:rsidP="009D396A">
      <w:pPr>
        <w:pStyle w:val="ListParagraph"/>
      </w:pPr>
      <w:r>
        <w:t>No, this is an individual project.  It combines both production and presentation.</w:t>
      </w:r>
    </w:p>
    <w:p w:rsidR="009D396A" w:rsidRDefault="009D396A" w:rsidP="009D396A"/>
    <w:p w:rsidR="009D396A" w:rsidRPr="000C31BA" w:rsidRDefault="009D396A" w:rsidP="009D396A">
      <w:pPr>
        <w:pStyle w:val="ListParagraph"/>
        <w:numPr>
          <w:ilvl w:val="0"/>
          <w:numId w:val="1"/>
        </w:numPr>
        <w:rPr>
          <w:color w:val="4F81BD" w:themeColor="accent1"/>
        </w:rPr>
      </w:pPr>
      <w:r w:rsidRPr="000C31BA">
        <w:rPr>
          <w:color w:val="4F81BD" w:themeColor="accent1"/>
        </w:rPr>
        <w:t>What is the topic?</w:t>
      </w:r>
      <w:r w:rsidR="00AC7233" w:rsidRPr="000C31BA">
        <w:rPr>
          <w:rFonts w:hint="eastAsia"/>
          <w:color w:val="4F81BD" w:themeColor="accent1"/>
        </w:rPr>
        <w:t xml:space="preserve">  What should we cover?</w:t>
      </w:r>
    </w:p>
    <w:p w:rsidR="009D396A" w:rsidRDefault="009D396A" w:rsidP="009D396A">
      <w:pPr>
        <w:pStyle w:val="ListParagraph"/>
      </w:pPr>
      <w:r>
        <w:t>Level II students will make an online poster about “</w:t>
      </w:r>
      <w:r>
        <w:rPr>
          <w:rFonts w:hint="eastAsia"/>
        </w:rPr>
        <w:t>我的同学</w:t>
      </w:r>
      <w:r>
        <w:rPr>
          <w:rFonts w:hint="eastAsia"/>
        </w:rPr>
        <w:t>,</w:t>
      </w:r>
      <w:r>
        <w:t>”</w:t>
      </w:r>
      <w:r>
        <w:rPr>
          <w:rFonts w:hint="eastAsia"/>
        </w:rPr>
        <w:t xml:space="preserve"> while level III students will make an online poster about </w:t>
      </w:r>
      <w:r>
        <w:t>“</w:t>
      </w:r>
      <w:r>
        <w:rPr>
          <w:rFonts w:hint="eastAsia"/>
        </w:rPr>
        <w:t>我的学校生活</w:t>
      </w:r>
      <w:r>
        <w:rPr>
          <w:rFonts w:hint="eastAsia"/>
        </w:rPr>
        <w:t>.</w:t>
      </w:r>
      <w:r>
        <w:t>”</w:t>
      </w:r>
      <w:r>
        <w:rPr>
          <w:rFonts w:hint="eastAsia"/>
        </w:rPr>
        <w:t xml:space="preserve"> </w:t>
      </w:r>
    </w:p>
    <w:p w:rsidR="00AC7233" w:rsidRDefault="00AC7233" w:rsidP="009D396A">
      <w:pPr>
        <w:pStyle w:val="ListParagraph"/>
      </w:pPr>
      <w:r>
        <w:rPr>
          <w:rFonts w:hint="eastAsia"/>
        </w:rPr>
        <w:t>Glogster is an online poster.  You are required to add audio, video, text and pictures to you</w:t>
      </w:r>
      <w:r w:rsidR="000C31BA">
        <w:rPr>
          <w:rFonts w:hint="eastAsia"/>
        </w:rPr>
        <w:t>r poster.  Examples for describing</w:t>
      </w:r>
      <w:r>
        <w:rPr>
          <w:rFonts w:hint="eastAsia"/>
        </w:rPr>
        <w:t xml:space="preserve"> your classmate, you can record an interview (audio or video), organize a birthday party for her/him by sending emails to other friends, write something unique about your classmate for the yearbook., etc. </w:t>
      </w:r>
    </w:p>
    <w:p w:rsidR="009D396A" w:rsidRDefault="009D396A" w:rsidP="009D396A"/>
    <w:p w:rsidR="009D396A" w:rsidRPr="000C31BA" w:rsidRDefault="009D396A" w:rsidP="009D396A">
      <w:pPr>
        <w:pStyle w:val="ListParagraph"/>
        <w:numPr>
          <w:ilvl w:val="0"/>
          <w:numId w:val="1"/>
        </w:numPr>
        <w:rPr>
          <w:color w:val="4F81BD" w:themeColor="accent1"/>
        </w:rPr>
      </w:pPr>
      <w:r w:rsidRPr="000C31BA">
        <w:rPr>
          <w:rFonts w:hint="eastAsia"/>
          <w:color w:val="4F81BD" w:themeColor="accent1"/>
        </w:rPr>
        <w:t xml:space="preserve">Why should </w:t>
      </w:r>
      <w:r w:rsidRPr="000C31BA">
        <w:rPr>
          <w:color w:val="4F81BD" w:themeColor="accent1"/>
        </w:rPr>
        <w:t>“</w:t>
      </w:r>
      <w:r w:rsidRPr="000C31BA">
        <w:rPr>
          <w:rFonts w:hint="eastAsia"/>
          <w:color w:val="4F81BD" w:themeColor="accent1"/>
        </w:rPr>
        <w:t>Peer commentary</w:t>
      </w:r>
      <w:r w:rsidRPr="000C31BA">
        <w:rPr>
          <w:color w:val="4F81BD" w:themeColor="accent1"/>
        </w:rPr>
        <w:t>”</w:t>
      </w:r>
      <w:r w:rsidRPr="000C31BA">
        <w:rPr>
          <w:rFonts w:hint="eastAsia"/>
          <w:color w:val="4F81BD" w:themeColor="accent1"/>
        </w:rPr>
        <w:t xml:space="preserve"> be emphasized?</w:t>
      </w:r>
    </w:p>
    <w:p w:rsidR="009D396A" w:rsidRDefault="009D396A" w:rsidP="009D396A">
      <w:pPr>
        <w:pStyle w:val="ListParagraph"/>
      </w:pPr>
      <w:r>
        <w:rPr>
          <w:rFonts w:hint="eastAsia"/>
        </w:rPr>
        <w:t xml:space="preserve">Although this is an individual project, as usual, I would like you </w:t>
      </w:r>
      <w:r w:rsidR="00F806E2">
        <w:t xml:space="preserve">to </w:t>
      </w:r>
      <w:r>
        <w:rPr>
          <w:rFonts w:hint="eastAsia"/>
        </w:rPr>
        <w:t xml:space="preserve">learn from each other through </w:t>
      </w:r>
      <w:r w:rsidR="00AC7233">
        <w:rPr>
          <w:rFonts w:hint="eastAsia"/>
        </w:rPr>
        <w:t>peer</w:t>
      </w:r>
      <w:r>
        <w:rPr>
          <w:rFonts w:hint="eastAsia"/>
        </w:rPr>
        <w:t xml:space="preserve"> commentary.  Students usually do well on this section if they are willing to devote some time </w:t>
      </w:r>
      <w:r>
        <w:t>critiquing</w:t>
      </w:r>
      <w:r>
        <w:rPr>
          <w:rFonts w:hint="eastAsia"/>
        </w:rPr>
        <w:t xml:space="preserve"> </w:t>
      </w:r>
      <w:r w:rsidR="00B02B9C">
        <w:t xml:space="preserve">on </w:t>
      </w:r>
      <w:r>
        <w:rPr>
          <w:rFonts w:hint="eastAsia"/>
        </w:rPr>
        <w:t>other people</w:t>
      </w:r>
      <w:r>
        <w:t>’</w:t>
      </w:r>
      <w:r>
        <w:rPr>
          <w:rFonts w:hint="eastAsia"/>
        </w:rPr>
        <w:t>s work.  Also people get excited if they know that more r</w:t>
      </w:r>
      <w:r w:rsidR="00B02B9C">
        <w:rPr>
          <w:rFonts w:hint="eastAsia"/>
        </w:rPr>
        <w:t>eaders other than the teacher</w:t>
      </w:r>
      <w:r w:rsidR="00B02B9C">
        <w:t xml:space="preserve"> would view their works.</w:t>
      </w:r>
    </w:p>
    <w:p w:rsidR="009D396A" w:rsidRDefault="009D396A" w:rsidP="009D396A"/>
    <w:p w:rsidR="009D396A" w:rsidRPr="000C31BA" w:rsidRDefault="009D396A" w:rsidP="009D396A">
      <w:pPr>
        <w:pStyle w:val="ListParagraph"/>
        <w:numPr>
          <w:ilvl w:val="0"/>
          <w:numId w:val="1"/>
        </w:numPr>
        <w:rPr>
          <w:color w:val="4F81BD" w:themeColor="accent1"/>
        </w:rPr>
      </w:pPr>
      <w:r w:rsidRPr="000C31BA">
        <w:rPr>
          <w:rFonts w:hint="eastAsia"/>
          <w:color w:val="4F81BD" w:themeColor="accent1"/>
        </w:rPr>
        <w:t>How do we show writing in Chinese?</w:t>
      </w:r>
    </w:p>
    <w:p w:rsidR="009D396A" w:rsidRDefault="009D396A" w:rsidP="009D396A">
      <w:pPr>
        <w:pStyle w:val="ListParagraph"/>
      </w:pPr>
      <w:r>
        <w:rPr>
          <w:rFonts w:hint="eastAsia"/>
        </w:rPr>
        <w:t>Glogster doesn</w:t>
      </w:r>
      <w:r>
        <w:t>’</w:t>
      </w:r>
      <w:r>
        <w:rPr>
          <w:rFonts w:hint="eastAsia"/>
        </w:rPr>
        <w:t>t sup</w:t>
      </w:r>
      <w:r w:rsidR="00B02B9C">
        <w:rPr>
          <w:rFonts w:hint="eastAsia"/>
        </w:rPr>
        <w:t xml:space="preserve">port Chinese input.  However, </w:t>
      </w:r>
      <w:r w:rsidR="00B02B9C">
        <w:t>you</w:t>
      </w:r>
      <w:r>
        <w:rPr>
          <w:rFonts w:hint="eastAsia"/>
        </w:rPr>
        <w:t xml:space="preserve"> can type your Chinese writing on the regular word document, and then upload to a website </w:t>
      </w:r>
      <w:hyperlink r:id="rId7" w:history="1">
        <w:r w:rsidRPr="00A76A57">
          <w:rPr>
            <w:rStyle w:val="Hyperlink"/>
            <w:rFonts w:hint="eastAsia"/>
          </w:rPr>
          <w:t>www.yudu.com</w:t>
        </w:r>
      </w:hyperlink>
      <w:r>
        <w:rPr>
          <w:rFonts w:hint="eastAsia"/>
        </w:rPr>
        <w:t xml:space="preserve"> to convert it into a link.  (You</w:t>
      </w:r>
      <w:r>
        <w:t>’</w:t>
      </w:r>
      <w:r>
        <w:rPr>
          <w:rFonts w:hint="eastAsia"/>
        </w:rPr>
        <w:t xml:space="preserve">ve seen the examples on my </w:t>
      </w:r>
      <w:r>
        <w:t>website</w:t>
      </w:r>
      <w:r>
        <w:rPr>
          <w:rFonts w:hint="eastAsia"/>
        </w:rPr>
        <w:t xml:space="preserve">, I will demo </w:t>
      </w:r>
      <w:r w:rsidR="00B02B9C">
        <w:t xml:space="preserve">this </w:t>
      </w:r>
      <w:r>
        <w:rPr>
          <w:rFonts w:hint="eastAsia"/>
        </w:rPr>
        <w:t>in the class)</w:t>
      </w:r>
    </w:p>
    <w:p w:rsidR="009D396A" w:rsidRDefault="009D396A" w:rsidP="009D396A"/>
    <w:p w:rsidR="009D396A" w:rsidRPr="000C31BA" w:rsidRDefault="009D396A" w:rsidP="009D396A">
      <w:pPr>
        <w:pStyle w:val="ListParagraph"/>
        <w:numPr>
          <w:ilvl w:val="0"/>
          <w:numId w:val="1"/>
        </w:numPr>
        <w:rPr>
          <w:color w:val="4F81BD" w:themeColor="accent1"/>
        </w:rPr>
      </w:pPr>
      <w:r w:rsidRPr="000C31BA">
        <w:rPr>
          <w:rFonts w:hint="eastAsia"/>
          <w:color w:val="4F81BD" w:themeColor="accent1"/>
        </w:rPr>
        <w:t xml:space="preserve">Can we use </w:t>
      </w:r>
      <w:r w:rsidRPr="000C31BA">
        <w:rPr>
          <w:rFonts w:hint="eastAsia"/>
          <w:color w:val="4F81BD" w:themeColor="accent1"/>
        </w:rPr>
        <w:t>王朋</w:t>
      </w:r>
      <w:r w:rsidRPr="000C31BA">
        <w:rPr>
          <w:rFonts w:hint="eastAsia"/>
          <w:color w:val="4F81BD" w:themeColor="accent1"/>
        </w:rPr>
        <w:t xml:space="preserve">&amp; </w:t>
      </w:r>
      <w:r w:rsidRPr="000C31BA">
        <w:rPr>
          <w:rFonts w:hint="eastAsia"/>
          <w:color w:val="4F81BD" w:themeColor="accent1"/>
        </w:rPr>
        <w:t>李友</w:t>
      </w:r>
      <w:r w:rsidRPr="000C31BA">
        <w:rPr>
          <w:rFonts w:hint="eastAsia"/>
          <w:color w:val="4F81BD" w:themeColor="accent1"/>
        </w:rPr>
        <w:t xml:space="preserve"> as imaginary friends?</w:t>
      </w:r>
    </w:p>
    <w:p w:rsidR="009D396A" w:rsidRDefault="009D396A" w:rsidP="009D396A">
      <w:pPr>
        <w:ind w:left="720"/>
      </w:pPr>
      <w:r>
        <w:rPr>
          <w:rFonts w:hint="eastAsia"/>
        </w:rPr>
        <w:t>It is better to include the real people in your p</w:t>
      </w:r>
      <w:r w:rsidR="001B2665">
        <w:rPr>
          <w:rFonts w:hint="eastAsia"/>
        </w:rPr>
        <w:t xml:space="preserve">roject, so that you </w:t>
      </w:r>
      <w:r w:rsidR="001B2665">
        <w:t xml:space="preserve">can </w:t>
      </w:r>
      <w:r w:rsidR="001B2665">
        <w:rPr>
          <w:rFonts w:hint="eastAsia"/>
        </w:rPr>
        <w:t>describ</w:t>
      </w:r>
      <w:r w:rsidR="001B2665">
        <w:t>e</w:t>
      </w:r>
      <w:r>
        <w:rPr>
          <w:rFonts w:hint="eastAsia"/>
        </w:rPr>
        <w:t xml:space="preserve"> your classmates or your school day in a real sense and meaningful way.</w:t>
      </w:r>
    </w:p>
    <w:p w:rsidR="009D396A" w:rsidRDefault="009D396A" w:rsidP="009D396A"/>
    <w:p w:rsidR="009D396A" w:rsidRPr="000C31BA" w:rsidRDefault="0044794B" w:rsidP="009D396A">
      <w:pPr>
        <w:pStyle w:val="ListParagraph"/>
        <w:numPr>
          <w:ilvl w:val="0"/>
          <w:numId w:val="1"/>
        </w:numPr>
        <w:rPr>
          <w:color w:val="4F81BD" w:themeColor="accent1"/>
        </w:rPr>
      </w:pPr>
      <w:r w:rsidRPr="000C31BA">
        <w:rPr>
          <w:rFonts w:hint="eastAsia"/>
          <w:color w:val="4F81BD" w:themeColor="accent1"/>
        </w:rPr>
        <w:t xml:space="preserve">Can the presentation </w:t>
      </w:r>
      <w:r w:rsidR="000C31BA">
        <w:rPr>
          <w:rFonts w:hint="eastAsia"/>
          <w:color w:val="4F81BD" w:themeColor="accent1"/>
        </w:rPr>
        <w:t xml:space="preserve">be </w:t>
      </w:r>
      <w:r w:rsidRPr="000C31BA">
        <w:rPr>
          <w:rFonts w:hint="eastAsia"/>
          <w:color w:val="4F81BD" w:themeColor="accent1"/>
        </w:rPr>
        <w:t>shorter?  What happened if my presentation runs 5 minutes and 2 seconds</w:t>
      </w:r>
      <w:r w:rsidR="001B2665">
        <w:rPr>
          <w:color w:val="4F81BD" w:themeColor="accent1"/>
        </w:rPr>
        <w:t xml:space="preserve"> long</w:t>
      </w:r>
      <w:r w:rsidRPr="000C31BA">
        <w:rPr>
          <w:rFonts w:hint="eastAsia"/>
          <w:color w:val="4F81BD" w:themeColor="accent1"/>
        </w:rPr>
        <w:t>?</w:t>
      </w:r>
    </w:p>
    <w:p w:rsidR="0044794B" w:rsidRDefault="0044794B" w:rsidP="0044794B">
      <w:pPr>
        <w:pStyle w:val="ListParagraph"/>
      </w:pPr>
      <w:r>
        <w:rPr>
          <w:rFonts w:hint="eastAsia"/>
        </w:rPr>
        <w:t xml:space="preserve">We can define the range of 5 minutes is +/- 10 seconds of 5 minutes.  In </w:t>
      </w:r>
      <w:r w:rsidR="000C31BA">
        <w:rPr>
          <w:rFonts w:hint="eastAsia"/>
        </w:rPr>
        <w:t xml:space="preserve">consideration of the intro, </w:t>
      </w:r>
      <w:r w:rsidR="001B2665">
        <w:rPr>
          <w:rFonts w:hint="eastAsia"/>
        </w:rPr>
        <w:t>ending,</w:t>
      </w:r>
      <w:r>
        <w:rPr>
          <w:rFonts w:hint="eastAsia"/>
        </w:rPr>
        <w:t xml:space="preserve"> audio </w:t>
      </w:r>
      <w:r w:rsidR="001B2665">
        <w:rPr>
          <w:rFonts w:hint="eastAsia"/>
        </w:rPr>
        <w:t>link</w:t>
      </w:r>
      <w:r w:rsidR="001B2665">
        <w:t xml:space="preserve"> and</w:t>
      </w:r>
      <w:r w:rsidR="000C31BA">
        <w:rPr>
          <w:rFonts w:hint="eastAsia"/>
        </w:rPr>
        <w:t xml:space="preserve"> video</w:t>
      </w:r>
      <w:r w:rsidR="001B2665">
        <w:t xml:space="preserve"> </w:t>
      </w:r>
      <w:r w:rsidR="000C31BA">
        <w:rPr>
          <w:rFonts w:hint="eastAsia"/>
        </w:rPr>
        <w:t>and Chinese text</w:t>
      </w:r>
      <w:r w:rsidR="001B2665" w:rsidRPr="001B2665">
        <w:t xml:space="preserve"> </w:t>
      </w:r>
      <w:r w:rsidR="001B2665">
        <w:t>that you will have to share with the class</w:t>
      </w:r>
      <w:r w:rsidR="001B2665">
        <w:rPr>
          <w:rFonts w:hint="eastAsia"/>
        </w:rPr>
        <w:t>,</w:t>
      </w:r>
      <w:r w:rsidR="000C31BA">
        <w:rPr>
          <w:rFonts w:hint="eastAsia"/>
        </w:rPr>
        <w:t xml:space="preserve"> </w:t>
      </w:r>
      <w:r>
        <w:rPr>
          <w:rFonts w:hint="eastAsia"/>
        </w:rPr>
        <w:t xml:space="preserve">5 minutes should be a reasonable length.  </w:t>
      </w:r>
    </w:p>
    <w:p w:rsidR="001B2665" w:rsidRDefault="001B2665" w:rsidP="001B2665">
      <w:pPr>
        <w:pStyle w:val="ListParagraph"/>
        <w:numPr>
          <w:ilvl w:val="0"/>
          <w:numId w:val="1"/>
        </w:numPr>
        <w:rPr>
          <w:color w:val="548DD4" w:themeColor="text2" w:themeTint="99"/>
        </w:rPr>
      </w:pPr>
      <w:r w:rsidRPr="00900E31">
        <w:rPr>
          <w:color w:val="548DD4" w:themeColor="text2" w:themeTint="99"/>
        </w:rPr>
        <w:lastRenderedPageBreak/>
        <w:t>How does the time table look like?</w:t>
      </w:r>
    </w:p>
    <w:p w:rsidR="00900E31" w:rsidRDefault="00900E31" w:rsidP="00900E31">
      <w:pPr>
        <w:pStyle w:val="ListParagraph"/>
      </w:pPr>
      <w:r>
        <w:t>To meet 10/30/2009, end of the 1</w:t>
      </w:r>
      <w:r w:rsidRPr="00900E31">
        <w:rPr>
          <w:vertAlign w:val="superscript"/>
        </w:rPr>
        <w:t>st</w:t>
      </w:r>
      <w:r>
        <w:t xml:space="preserve"> marking period.</w:t>
      </w:r>
    </w:p>
    <w:p w:rsidR="00900E31" w:rsidRPr="00900E31" w:rsidRDefault="00900E31" w:rsidP="00900E31">
      <w:pPr>
        <w:pStyle w:val="ListParagraph"/>
        <w:rPr>
          <w:color w:val="548DD4" w:themeColor="text2" w:themeTint="99"/>
        </w:rPr>
      </w:pPr>
    </w:p>
    <w:p w:rsidR="001B2665" w:rsidRDefault="001B2665" w:rsidP="001B2665">
      <w:pPr>
        <w:pStyle w:val="ListParagraph"/>
      </w:pPr>
      <w:r>
        <w:t xml:space="preserve">Week 6 (10/5, Monday), </w:t>
      </w:r>
      <w:r>
        <w:tab/>
        <w:t>Assign the project</w:t>
      </w:r>
      <w:r w:rsidR="00360876">
        <w:t>;</w:t>
      </w:r>
    </w:p>
    <w:p w:rsidR="001B2665" w:rsidRDefault="001B2665" w:rsidP="001B2665">
      <w:pPr>
        <w:pStyle w:val="ListParagraph"/>
        <w:ind w:left="2880" w:firstLine="720"/>
      </w:pPr>
      <w:r>
        <w:t>Sign-up for peer commentary (2/person)</w:t>
      </w:r>
    </w:p>
    <w:p w:rsidR="001B2665" w:rsidRDefault="001B2665" w:rsidP="001B2665">
      <w:pPr>
        <w:pStyle w:val="ListParagraph"/>
      </w:pPr>
      <w:r>
        <w:t xml:space="preserve">Week 7 (10/16, Friday), </w:t>
      </w:r>
      <w:r>
        <w:tab/>
        <w:t>Planning and drafting</w:t>
      </w:r>
    </w:p>
    <w:p w:rsidR="00360876" w:rsidRDefault="001B2665" w:rsidP="001B2665">
      <w:pPr>
        <w:pStyle w:val="ListParagraph"/>
      </w:pPr>
      <w:r>
        <w:t xml:space="preserve">Week 8 (10/22, Thu.), </w:t>
      </w:r>
      <w:r>
        <w:tab/>
        <w:t>F</w:t>
      </w:r>
      <w:r w:rsidR="00360876">
        <w:t>inalize your project;</w:t>
      </w:r>
    </w:p>
    <w:p w:rsidR="001B2665" w:rsidRDefault="00360876" w:rsidP="00360876">
      <w:pPr>
        <w:pStyle w:val="ListParagraph"/>
        <w:ind w:left="2880" w:firstLine="720"/>
      </w:pPr>
      <w:r>
        <w:t>P</w:t>
      </w:r>
      <w:r w:rsidR="001B2665">
        <w:t>eer commentary</w:t>
      </w:r>
      <w:r>
        <w:t xml:space="preserve"> starts</w:t>
      </w:r>
    </w:p>
    <w:p w:rsidR="001B2665" w:rsidRDefault="00900E31" w:rsidP="001B2665">
      <w:pPr>
        <w:pStyle w:val="ListParagraph"/>
      </w:pPr>
      <w:r>
        <w:t>Week 8</w:t>
      </w:r>
      <w:r w:rsidR="001B2665">
        <w:t xml:space="preserve"> (</w:t>
      </w:r>
      <w:r w:rsidR="000E6E50">
        <w:t>10/26, Mon</w:t>
      </w:r>
      <w:r>
        <w:t xml:space="preserve">.), </w:t>
      </w:r>
      <w:r>
        <w:tab/>
        <w:t>Complete the peer commentary on the Glogster</w:t>
      </w:r>
    </w:p>
    <w:p w:rsidR="00900E31" w:rsidRDefault="00900E31" w:rsidP="001B2665">
      <w:pPr>
        <w:pStyle w:val="ListParagraph"/>
      </w:pPr>
      <w:r>
        <w:t xml:space="preserve">Week 9 (10/29, Thu.), </w:t>
      </w:r>
      <w:r>
        <w:tab/>
        <w:t>In-class presentation</w:t>
      </w:r>
      <w:r w:rsidR="00360876">
        <w:t xml:space="preserve"> for 3 days</w:t>
      </w:r>
    </w:p>
    <w:p w:rsidR="00900E31" w:rsidRDefault="00900E31" w:rsidP="001B2665">
      <w:pPr>
        <w:pStyle w:val="ListParagraph"/>
      </w:pPr>
    </w:p>
    <w:sectPr w:rsidR="00900E31" w:rsidSect="00407AF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B05" w:rsidRDefault="00123B05" w:rsidP="00AC7233">
      <w:r>
        <w:separator/>
      </w:r>
    </w:p>
  </w:endnote>
  <w:endnote w:type="continuationSeparator" w:id="0">
    <w:p w:rsidR="00123B05" w:rsidRDefault="00123B05" w:rsidP="00AC7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B05" w:rsidRDefault="00123B05" w:rsidP="00AC7233">
      <w:r>
        <w:separator/>
      </w:r>
    </w:p>
  </w:footnote>
  <w:footnote w:type="continuationSeparator" w:id="0">
    <w:p w:rsidR="00123B05" w:rsidRDefault="00123B05" w:rsidP="00AC72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le"/>
      <w:id w:val="77738743"/>
      <w:placeholder>
        <w:docPart w:val="71E088B8B6444DE9959F4A8E56B1E4F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C7233" w:rsidRDefault="00AC723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C7233">
          <w:t>Q &amp; A for the project – Online Poster via Glogster</w:t>
        </w:r>
      </w:p>
    </w:sdtContent>
  </w:sdt>
  <w:p w:rsidR="00AC7233" w:rsidRDefault="00AC72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D1262"/>
    <w:multiLevelType w:val="hybridMultilevel"/>
    <w:tmpl w:val="73283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15"/>
  <w:drawingGridVerticalSpacing w:val="18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D396A"/>
    <w:rsid w:val="000C31BA"/>
    <w:rsid w:val="000E6E50"/>
    <w:rsid w:val="00123B05"/>
    <w:rsid w:val="001B2665"/>
    <w:rsid w:val="00235D80"/>
    <w:rsid w:val="002578CB"/>
    <w:rsid w:val="00360876"/>
    <w:rsid w:val="00407AFA"/>
    <w:rsid w:val="0044794B"/>
    <w:rsid w:val="00577D9F"/>
    <w:rsid w:val="00865CA3"/>
    <w:rsid w:val="00900E31"/>
    <w:rsid w:val="009D396A"/>
    <w:rsid w:val="00A70F4D"/>
    <w:rsid w:val="00AC7233"/>
    <w:rsid w:val="00B02B9C"/>
    <w:rsid w:val="00CB15CB"/>
    <w:rsid w:val="00F3076F"/>
    <w:rsid w:val="00F80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15CB"/>
    <w:rPr>
      <w:rFonts w:ascii="Comic Sans MS" w:hAnsi="Comic Sans 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96A"/>
    <w:pPr>
      <w:ind w:left="720"/>
      <w:contextualSpacing/>
    </w:pPr>
  </w:style>
  <w:style w:type="character" w:styleId="Hyperlink">
    <w:name w:val="Hyperlink"/>
    <w:basedOn w:val="DefaultParagraphFont"/>
    <w:rsid w:val="009D396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rsid w:val="00AC72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233"/>
    <w:rPr>
      <w:rFonts w:ascii="Comic Sans MS" w:hAnsi="Comic Sans MS"/>
      <w:sz w:val="24"/>
      <w:szCs w:val="24"/>
    </w:rPr>
  </w:style>
  <w:style w:type="paragraph" w:styleId="Footer">
    <w:name w:val="footer"/>
    <w:basedOn w:val="Normal"/>
    <w:link w:val="FooterChar"/>
    <w:rsid w:val="00AC72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C7233"/>
    <w:rPr>
      <w:rFonts w:ascii="Comic Sans MS" w:hAnsi="Comic Sans MS"/>
      <w:sz w:val="24"/>
      <w:szCs w:val="24"/>
    </w:rPr>
  </w:style>
  <w:style w:type="paragraph" w:styleId="BalloonText">
    <w:name w:val="Balloon Text"/>
    <w:basedOn w:val="Normal"/>
    <w:link w:val="BalloonTextChar"/>
    <w:rsid w:val="00AC72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72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udu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1E088B8B6444DE9959F4A8E56B1E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A1F81-E511-4B35-A988-5554927E340F}"/>
      </w:docPartPr>
      <w:docPartBody>
        <w:p w:rsidR="0069791C" w:rsidRDefault="00826123" w:rsidP="00826123">
          <w:pPr>
            <w:pStyle w:val="71E088B8B6444DE9959F4A8E56B1E4F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6123"/>
    <w:rsid w:val="00647B35"/>
    <w:rsid w:val="0069791C"/>
    <w:rsid w:val="00826123"/>
    <w:rsid w:val="00C91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E088B8B6444DE9959F4A8E56B1E4FA">
    <w:name w:val="71E088B8B6444DE9959F4A8E56B1E4FA"/>
    <w:rsid w:val="008261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 &amp; A for the project – Online Poster via Glogster</vt:lpstr>
    </vt:vector>
  </TitlesOfParts>
  <Company>CVSD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 &amp; A for the project – Online Poster via Glogster</dc:title>
  <dc:subject/>
  <dc:creator>LZiegler</dc:creator>
  <cp:keywords/>
  <dc:description/>
  <cp:lastModifiedBy>LZiegler</cp:lastModifiedBy>
  <cp:revision>10</cp:revision>
  <dcterms:created xsi:type="dcterms:W3CDTF">2009-10-06T18:36:00Z</dcterms:created>
  <dcterms:modified xsi:type="dcterms:W3CDTF">2009-10-07T18:56:00Z</dcterms:modified>
</cp:coreProperties>
</file>